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29434D6A" w:rsidR="00BC44D2" w:rsidRPr="009A31D5" w:rsidRDefault="0058734F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Create Contingent Worker Position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HR Partners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/HR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8734F" w14:paraId="2F3E321D" w14:textId="29434D6A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Create Contingent Worker Position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>HR Partners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/HR Coordinator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761F9D53" w:rsidR="00823790" w:rsidRPr="0072703A" w:rsidRDefault="00401834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commentRangeStart w:id="0"/>
      <w:commentRangeStart w:id="1"/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Create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 xml:space="preserve"> Contingent Worker Position 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(HR Partner</w:t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/HR Coordinator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5669417B" w14:textId="4A105A8F" w:rsidR="0345B84F" w:rsidRDefault="0345B84F" w:rsidP="08130304">
      <w:pPr>
        <w:rPr>
          <w:rFonts w:ascii="Arial" w:eastAsia="Arial" w:hAnsi="Arial" w:cs="Arial"/>
          <w:i/>
          <w:iCs/>
          <w:sz w:val="28"/>
          <w:szCs w:val="28"/>
        </w:rPr>
      </w:pPr>
      <w:r w:rsidRPr="0813030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Creating contingent worker positions</w:t>
      </w:r>
    </w:p>
    <w:p w14:paraId="50B3C8DF" w14:textId="77777777" w:rsidR="008D7517" w:rsidRP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Access the task called Create Position.</w:t>
      </w:r>
    </w:p>
    <w:p w14:paraId="5DA341F3" w14:textId="1C2DE0B7" w:rsid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Supervisory Organization that the contingent worker position will sit in.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1C11BA09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F1ABD9D" wp14:editId="6DFC562A">
            <wp:extent cx="4244340" cy="2116542"/>
            <wp:effectExtent l="0" t="0" r="3810" b="0"/>
            <wp:docPr id="17" name="Picture 1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8CA4D98-9312-C064-10E7-C8AD72E93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8CA4D98-9312-C064-10E7-C8AD72E93C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2" t="25000" r="25632" b="8155"/>
                    <a:stretch/>
                  </pic:blipFill>
                  <pic:spPr>
                    <a:xfrm>
                      <a:off x="0" y="0"/>
                      <a:ext cx="4259495" cy="21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E8020F" w14:textId="5E756047" w:rsidR="008D7517" w:rsidRPr="008D7517" w:rsidRDefault="008D7517" w:rsidP="008D751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required information. Note the following requirements:</w:t>
      </w:r>
    </w:p>
    <w:p w14:paraId="7CE46676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Job Posting Title should just be an identifiable title – these positions will not actually be posted.</w:t>
      </w:r>
    </w:p>
    <w:p w14:paraId="613BB25A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Availability Date and Earliest Hire Date should be the earliest possible dates that the manager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would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fill the position. It’s recommended to use today’s date for these fields.</w:t>
      </w:r>
    </w:p>
    <w:p w14:paraId="4A361FB4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Job Profile must be Contingent Worker.</w:t>
      </w:r>
    </w:p>
    <w:p w14:paraId="196B23A5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Worker Type must be Contingent Worker.</w:t>
      </w:r>
    </w:p>
    <w:p w14:paraId="1032CE4C" w14:textId="3E432FF5" w:rsid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Worker Sub Type determines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whether or not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system access is needed.</w:t>
      </w:r>
    </w:p>
    <w:p w14:paraId="26CB1053" w14:textId="43724CEF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377F277" w14:textId="7B9D6FA1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D080BA" wp14:editId="7BD9DDDA">
            <wp:extent cx="4465320" cy="3263118"/>
            <wp:effectExtent l="0" t="0" r="0" b="0"/>
            <wp:docPr id="1248627151" name="Picture 124862715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7151" name="Picture 1248627151" descr="A screenshot of a computer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061" cy="32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3594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238D5EA" w14:textId="75D01253" w:rsidR="0031473F" w:rsidRPr="0031473F" w:rsidRDefault="0031473F" w:rsidP="0031473F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Click Submit to route to the manager for approval. The approval flow is </w:t>
      </w:r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Manager &gt; Manager’s Manager &gt; First VP.</w:t>
      </w:r>
    </w:p>
    <w:p w14:paraId="4A7FC0EA" w14:textId="21ED3E51" w:rsidR="008D7517" w:rsidRDefault="0031473F" w:rsidP="0031473F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ptos" w:hAnsi="Arial" w:cs="Arial"/>
          <w:color w:val="000000" w:themeColor="text1"/>
          <w:sz w:val="24"/>
          <w:szCs w:val="24"/>
        </w:rPr>
        <w:t>Manager</w:t>
      </w:r>
      <w:proofErr w:type="gramEnd"/>
      <w:r>
        <w:rPr>
          <w:rFonts w:ascii="Arial" w:eastAsia="Aptos" w:hAnsi="Arial" w:cs="Arial"/>
          <w:color w:val="000000" w:themeColor="text1"/>
          <w:sz w:val="24"/>
          <w:szCs w:val="24"/>
        </w:rPr>
        <w:t xml:space="preserve"> Approval</w:t>
      </w:r>
    </w:p>
    <w:p w14:paraId="2FF090FD" w14:textId="3AF6F448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0634BD" wp14:editId="62E31338">
            <wp:extent cx="3878580" cy="2834347"/>
            <wp:effectExtent l="0" t="0" r="7620" b="4445"/>
            <wp:docPr id="1145563295" name="Picture 114556329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3295" name="Picture 1145563295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798" cy="28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821" w14:textId="77777777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8CE2F7" w14:textId="2011EBA5" w:rsidR="00566514" w:rsidRPr="00566514" w:rsidRDefault="00566514" w:rsidP="00566514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566514">
        <w:rPr>
          <w:rFonts w:ascii="Arial" w:eastAsia="Aptos" w:hAnsi="Arial" w:cs="Arial"/>
          <w:color w:val="000000" w:themeColor="text1"/>
          <w:sz w:val="24"/>
          <w:szCs w:val="24"/>
        </w:rPr>
        <w:t>Manager’s Manager Approval:</w:t>
      </w:r>
    </w:p>
    <w:p w14:paraId="682A4241" w14:textId="5CEC0607" w:rsidR="0031473F" w:rsidRDefault="0031473F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14EF4D" w14:textId="048B2B55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0A1F2A" wp14:editId="1AED9DE9">
            <wp:extent cx="3931920" cy="2873326"/>
            <wp:effectExtent l="0" t="0" r="0" b="3810"/>
            <wp:docPr id="1227259811" name="Picture 12272598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59811" name="Picture 1227259811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702" cy="28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BF88" w14:textId="77777777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A55CED" w14:textId="420400AA" w:rsidR="001E7213" w:rsidRDefault="001E7213" w:rsidP="001E7213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1E7213">
        <w:rPr>
          <w:rFonts w:ascii="Arial" w:eastAsia="Aptos" w:hAnsi="Arial" w:cs="Arial"/>
          <w:color w:val="000000" w:themeColor="text1"/>
          <w:sz w:val="24"/>
          <w:szCs w:val="24"/>
        </w:rPr>
        <w:t>First VP Approval:</w:t>
      </w:r>
    </w:p>
    <w:p w14:paraId="7066732F" w14:textId="77777777" w:rsid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CC1164" w14:textId="558B36EC" w:rsidR="001E7213" w:rsidRP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8C6DF9D" wp14:editId="10865837">
            <wp:extent cx="4053840" cy="2968918"/>
            <wp:effectExtent l="0" t="0" r="3810" b="3175"/>
            <wp:docPr id="1528511592" name="Picture 152851159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11592" name="Picture 1528511592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779" cy="29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DAFB" w14:textId="32AF0125" w:rsidR="0031473F" w:rsidRPr="001E7213" w:rsidRDefault="0031473F" w:rsidP="001E721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1BB18904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23:00Z" w:initials="AM">
    <w:p w14:paraId="64879084" w14:textId="77777777" w:rsidR="00CE4C7A" w:rsidRDefault="00CE4C7A" w:rsidP="00CE4C7A">
      <w:pPr>
        <w:pStyle w:val="CommentText"/>
      </w:pPr>
      <w:r>
        <w:rPr>
          <w:rStyle w:val="CommentReference"/>
        </w:rPr>
        <w:annotationRef/>
      </w:r>
      <w:r>
        <w:t>Is it worth adding a line explaining when this process is used to differentiate between this process and “</w:t>
      </w:r>
      <w:r>
        <w:rPr>
          <w:b/>
          <w:bCs/>
          <w:color w:val="000000"/>
          <w:highlight w:val="green"/>
        </w:rPr>
        <w:t>Contract Contingent Worker – Managers Only</w:t>
      </w:r>
      <w:r>
        <w:rPr>
          <w:b/>
          <w:bCs/>
          <w:color w:val="000000"/>
        </w:rPr>
        <w:t>’?</w:t>
      </w:r>
    </w:p>
  </w:comment>
  <w:comment w:id="1" w:author="Addo, Danielle" w:date="2025-04-03T13:58:00Z" w:initials="AD">
    <w:p w14:paraId="53D967A3" w14:textId="619C59B6" w:rsidR="00E438E3" w:rsidRDefault="00E438E3">
      <w:pPr>
        <w:pStyle w:val="CommentText"/>
      </w:pPr>
      <w:r>
        <w:rPr>
          <w:rStyle w:val="CommentReference"/>
        </w:rPr>
        <w:annotationRef/>
      </w:r>
      <w:r w:rsidRPr="605FDD39">
        <w:t>Creating contingent worker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879084" w15:done="1"/>
  <w15:commentEx w15:paraId="53D967A3" w15:paraIdParent="648790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04A82" w16cex:dateUtc="2025-03-27T20:23:00Z"/>
  <w16cex:commentExtensible w16cex:durableId="2F2B1959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879084" w16cid:durableId="3EA04A82"/>
  <w16cid:commentId w16cid:paraId="53D967A3" w16cid:durableId="2F2B1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E402" w14:textId="77777777" w:rsidR="007B4F35" w:rsidRDefault="007B4F35" w:rsidP="00E05D8B">
      <w:pPr>
        <w:spacing w:after="0" w:line="240" w:lineRule="auto"/>
      </w:pPr>
      <w:r>
        <w:separator/>
      </w:r>
    </w:p>
  </w:endnote>
  <w:endnote w:type="continuationSeparator" w:id="0">
    <w:p w14:paraId="67D99119" w14:textId="77777777" w:rsidR="007B4F35" w:rsidRDefault="007B4F35" w:rsidP="00E05D8B">
      <w:pPr>
        <w:spacing w:after="0" w:line="240" w:lineRule="auto"/>
      </w:pPr>
      <w:r>
        <w:continuationSeparator/>
      </w:r>
    </w:p>
  </w:endnote>
  <w:endnote w:type="continuationNotice" w:id="1">
    <w:p w14:paraId="42E5FB08" w14:textId="77777777" w:rsidR="007B4F35" w:rsidRDefault="007B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4DF8" w14:textId="77777777" w:rsidR="007B4F35" w:rsidRDefault="007B4F35" w:rsidP="00E05D8B">
      <w:pPr>
        <w:spacing w:after="0" w:line="240" w:lineRule="auto"/>
      </w:pPr>
      <w:r>
        <w:separator/>
      </w:r>
    </w:p>
  </w:footnote>
  <w:footnote w:type="continuationSeparator" w:id="0">
    <w:p w14:paraId="441DD577" w14:textId="77777777" w:rsidR="007B4F35" w:rsidRDefault="007B4F35" w:rsidP="00E05D8B">
      <w:pPr>
        <w:spacing w:after="0" w:line="240" w:lineRule="auto"/>
      </w:pPr>
      <w:r>
        <w:continuationSeparator/>
      </w:r>
    </w:p>
  </w:footnote>
  <w:footnote w:type="continuationNotice" w:id="1">
    <w:p w14:paraId="6DA60DB0" w14:textId="77777777" w:rsidR="007B4F35" w:rsidRDefault="007B4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2206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4F35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438E3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345B84F"/>
    <w:rsid w:val="081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infopath/2007/PartnerControls"/>
    <ds:schemaRef ds:uri="http://www.w3.org/XML/1998/namespace"/>
    <ds:schemaRef ds:uri="http://purl.org/dc/dcmitype/"/>
    <ds:schemaRef ds:uri="d008c5d8-fd76-4134-a401-92a3119c0c8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bf22f02-a56e-429f-bfe0-b9167fec38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96A4F1-648A-4D10-9CDB-62E4BFA7A6F5}"/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790</Characters>
  <Application>Microsoft Office Word</Application>
  <DocSecurity>0</DocSecurity>
  <Lines>35</Lines>
  <Paragraphs>14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16</cp:revision>
  <dcterms:created xsi:type="dcterms:W3CDTF">2025-03-27T20:12:00Z</dcterms:created>
  <dcterms:modified xsi:type="dcterms:W3CDTF">2025-12-15T21:15:00Z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