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7C73ABE9" w:rsidR="00BC44D2" w:rsidRPr="00D95E4A" w:rsidRDefault="003F27BD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65930F70" w:rsidR="0031458D" w:rsidRPr="00D95E4A" w:rsidRDefault="00C91DA3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Cancel an Approved Time-</w:t>
      </w:r>
      <w:r w:rsidR="00683C14">
        <w:rPr>
          <w:rStyle w:val="Heading1Char"/>
          <w:sz w:val="28"/>
          <w:szCs w:val="28"/>
        </w:rPr>
        <w:t>o</w:t>
      </w:r>
      <w:r>
        <w:rPr>
          <w:rStyle w:val="Heading1Char"/>
          <w:sz w:val="28"/>
          <w:szCs w:val="28"/>
        </w:rPr>
        <w:t>ff Request</w:t>
      </w:r>
    </w:p>
    <w:p w14:paraId="306A8281" w14:textId="42CF36E7" w:rsidR="00390574" w:rsidRDefault="00C91DA3" w:rsidP="008914DB">
      <w:pPr>
        <w:pBdr>
          <w:bottom w:val="single" w:sz="6" w:space="1" w:color="auto"/>
        </w:pBdr>
        <w:spacing w:after="0"/>
        <w:rPr>
          <w:rFonts w:cs="Arial"/>
        </w:rPr>
      </w:pPr>
      <w:r w:rsidRPr="00C91DA3">
        <w:rPr>
          <w:rFonts w:cs="Arial"/>
        </w:rPr>
        <w:t xml:space="preserve">You can cancel an approved time-off request </w:t>
      </w:r>
      <w:r>
        <w:rPr>
          <w:rFonts w:cs="Arial"/>
        </w:rPr>
        <w:t xml:space="preserve">by accessing the </w:t>
      </w:r>
      <w:r w:rsidR="008F30DB" w:rsidRPr="006B5452">
        <w:rPr>
          <w:rFonts w:cs="Arial"/>
          <w:b/>
          <w:bCs/>
        </w:rPr>
        <w:t>Control Center</w:t>
      </w:r>
      <w:r w:rsidR="008C454F" w:rsidRPr="008C454F">
        <w:rPr>
          <w:rFonts w:cs="Arial"/>
        </w:rPr>
        <w:t xml:space="preserve">. 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43809FB9" w:rsidR="00DF57A1" w:rsidRDefault="006B5452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6B5452">
        <w:rPr>
          <w:rStyle w:val="ph"/>
          <w:rFonts w:ascii="Arial" w:hAnsi="Arial" w:cs="Arial"/>
          <w:sz w:val="22"/>
          <w:szCs w:val="22"/>
        </w:rPr>
        <w:t>On the navigation bar, click</w:t>
      </w:r>
      <w:r>
        <w:rPr>
          <w:rStyle w:val="ph"/>
          <w:rFonts w:ascii="Arial" w:hAnsi="Arial" w:cs="Arial"/>
          <w:sz w:val="22"/>
          <w:szCs w:val="22"/>
        </w:rPr>
        <w:t xml:space="preserve"> the</w:t>
      </w:r>
      <w:r w:rsidRPr="006B5452">
        <w:rPr>
          <w:rStyle w:val="ph"/>
          <w:rFonts w:ascii="Arial" w:hAnsi="Arial" w:cs="Arial"/>
          <w:sz w:val="22"/>
          <w:szCs w:val="22"/>
        </w:rPr>
        <w:t xml:space="preserve"> </w:t>
      </w:r>
      <w:r w:rsidRPr="006B5452">
        <w:rPr>
          <w:rStyle w:val="ph"/>
          <w:rFonts w:ascii="Arial" w:hAnsi="Arial" w:cs="Arial"/>
          <w:b/>
          <w:bCs/>
          <w:sz w:val="22"/>
          <w:szCs w:val="22"/>
        </w:rPr>
        <w:t>Notifications</w:t>
      </w:r>
      <w:r w:rsidRPr="006B5452">
        <w:rPr>
          <w:rStyle w:val="ph"/>
          <w:rFonts w:ascii="Arial" w:hAnsi="Arial" w:cs="Arial"/>
          <w:sz w:val="22"/>
          <w:szCs w:val="22"/>
        </w:rPr>
        <w:t xml:space="preserve"> </w:t>
      </w:r>
      <w:r>
        <w:rPr>
          <w:rStyle w:val="ph"/>
          <w:rFonts w:ascii="Arial" w:hAnsi="Arial" w:cs="Arial"/>
          <w:sz w:val="22"/>
          <w:szCs w:val="22"/>
        </w:rPr>
        <w:t xml:space="preserve">icon </w:t>
      </w:r>
      <w:r w:rsidRPr="006B5452">
        <w:rPr>
          <w:rStyle w:val="ph"/>
          <w:rFonts w:ascii="Arial" w:hAnsi="Arial" w:cs="Arial"/>
          <w:sz w:val="22"/>
          <w:szCs w:val="22"/>
        </w:rPr>
        <w:t xml:space="preserve">to open the </w:t>
      </w:r>
      <w:r w:rsidRPr="006B5452">
        <w:rPr>
          <w:rStyle w:val="ph"/>
          <w:rFonts w:ascii="Arial" w:hAnsi="Arial" w:cs="Arial"/>
          <w:b/>
          <w:bCs/>
          <w:sz w:val="22"/>
          <w:szCs w:val="22"/>
        </w:rPr>
        <w:t>Control Center</w:t>
      </w:r>
      <w:r w:rsidRPr="006B5452">
        <w:rPr>
          <w:rStyle w:val="ph"/>
          <w:rFonts w:ascii="Arial" w:hAnsi="Arial" w:cs="Arial"/>
          <w:sz w:val="22"/>
          <w:szCs w:val="22"/>
        </w:rPr>
        <w:t xml:space="preserve"> panel</w:t>
      </w:r>
      <w:r w:rsidR="004E4AD1">
        <w:rPr>
          <w:rStyle w:val="ph"/>
          <w:rFonts w:ascii="Arial" w:hAnsi="Arial" w:cs="Arial"/>
          <w:sz w:val="22"/>
          <w:szCs w:val="22"/>
        </w:rPr>
        <w:t>.</w:t>
      </w:r>
    </w:p>
    <w:p w14:paraId="34961023" w14:textId="53EC4D52" w:rsidR="00DF57A1" w:rsidRPr="00DF57A1" w:rsidRDefault="005A1A1E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FF7B9" wp14:editId="70D7805D">
            <wp:extent cx="5929643" cy="1008971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 time off tile &amp; reque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43" cy="100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A824" w14:textId="00C79415" w:rsidR="00116E18" w:rsidRPr="00116E18" w:rsidRDefault="00683C14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>
        <w:t xml:space="preserve">In the </w:t>
      </w:r>
      <w:r w:rsidRPr="00116E18">
        <w:rPr>
          <w:b/>
          <w:bCs/>
        </w:rPr>
        <w:t xml:space="preserve">Control Center </w:t>
      </w:r>
      <w:r>
        <w:t>panel, c</w:t>
      </w:r>
      <w:r w:rsidR="006B5452">
        <w:rPr>
          <w:rStyle w:val="desktop"/>
        </w:rPr>
        <w:t xml:space="preserve">lick on </w:t>
      </w:r>
      <w:r w:rsidR="006B5452">
        <w:t xml:space="preserve">the approved time-off request you want to cancel. It will display on the </w:t>
      </w:r>
      <w:r w:rsidR="006B5452" w:rsidRPr="00116E18">
        <w:rPr>
          <w:b/>
          <w:bCs/>
        </w:rPr>
        <w:t>Control Center</w:t>
      </w:r>
      <w:r w:rsidR="006B5452">
        <w:t xml:space="preserve"> page</w:t>
      </w:r>
      <w:r w:rsidR="006402ED" w:rsidRPr="00116E18">
        <w:rPr>
          <w:rFonts w:eastAsia="Times New Roman" w:cs="Arial"/>
        </w:rPr>
        <w:t>.</w:t>
      </w:r>
    </w:p>
    <w:p w14:paraId="060DB2F0" w14:textId="6FFDEA51" w:rsidR="00116E18" w:rsidRDefault="00D63307" w:rsidP="00116E18">
      <w:pPr>
        <w:spacing w:before="100" w:beforeAutospacing="1" w:after="100" w:afterAutospacing="1"/>
        <w:ind w:left="720"/>
        <w:rPr>
          <w:rFonts w:cs="Arial"/>
        </w:rPr>
      </w:pPr>
      <w:r w:rsidRPr="00D63307">
        <w:rPr>
          <w:rFonts w:cs="Arial"/>
        </w:rPr>
        <w:drawing>
          <wp:inline distT="0" distB="0" distL="0" distR="0" wp14:anchorId="7B132361" wp14:editId="7D1895AA">
            <wp:extent cx="1948189" cy="4442460"/>
            <wp:effectExtent l="0" t="0" r="0" b="0"/>
            <wp:docPr id="196464223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42233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2732" cy="445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E18">
        <w:rPr>
          <w:rFonts w:cs="Arial"/>
        </w:rPr>
        <w:br w:type="page"/>
      </w:r>
    </w:p>
    <w:p w14:paraId="08689453" w14:textId="4BAB4F4A" w:rsidR="00CF76CA" w:rsidRDefault="00954DF1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 w:rsidRPr="00954DF1">
        <w:rPr>
          <w:rFonts w:cs="Arial"/>
        </w:rPr>
        <w:lastRenderedPageBreak/>
        <w:t xml:space="preserve">Select the request you want to cancel. Then click </w:t>
      </w:r>
      <w:r w:rsidRPr="00954DF1">
        <w:rPr>
          <w:rFonts w:cs="Arial"/>
          <w:b/>
          <w:bCs/>
        </w:rPr>
        <w:t>Cancel</w:t>
      </w:r>
      <w:r w:rsidRPr="00954DF1">
        <w:rPr>
          <w:rFonts w:cs="Arial"/>
        </w:rPr>
        <w:t xml:space="preserve"> on the navigation bar</w:t>
      </w:r>
      <w:r w:rsidR="004E76CF">
        <w:rPr>
          <w:rFonts w:cs="Arial"/>
        </w:rPr>
        <w:t>.</w:t>
      </w:r>
    </w:p>
    <w:p w14:paraId="56B9C5A6" w14:textId="4791F92D" w:rsidR="002C752C" w:rsidRDefault="002D7D2A" w:rsidP="00116E18">
      <w:pPr>
        <w:pStyle w:val="ListParagraph"/>
        <w:spacing w:before="100" w:beforeAutospacing="1" w:after="100" w:afterAutospacing="1"/>
        <w:contextualSpacing w:val="0"/>
        <w:rPr>
          <w:rFonts w:cs="Arial"/>
        </w:rPr>
      </w:pPr>
      <w:r w:rsidRPr="002D7D2A">
        <w:rPr>
          <w:rFonts w:cs="Arial"/>
        </w:rPr>
        <w:drawing>
          <wp:inline distT="0" distB="0" distL="0" distR="0" wp14:anchorId="46111FB2" wp14:editId="3C2B4997">
            <wp:extent cx="5273040" cy="2132233"/>
            <wp:effectExtent l="0" t="0" r="3810" b="1905"/>
            <wp:docPr id="70864720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47206" name="Picture 1" descr="A computer screen 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1679" cy="21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08DF" w14:textId="33DCED78" w:rsidR="00205F33" w:rsidRDefault="00954DF1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 w:rsidRPr="00954DF1">
        <w:rPr>
          <w:rFonts w:cs="Arial"/>
        </w:rPr>
        <w:t xml:space="preserve">Select </w:t>
      </w:r>
      <w:r w:rsidRPr="00954DF1">
        <w:rPr>
          <w:rFonts w:cs="Arial"/>
          <w:b/>
          <w:bCs/>
        </w:rPr>
        <w:t>Cancel Request</w:t>
      </w:r>
      <w:r w:rsidR="004E76CF">
        <w:rPr>
          <w:rFonts w:cs="Arial"/>
        </w:rPr>
        <w:t>.</w:t>
      </w:r>
      <w:r w:rsidR="00205F33" w:rsidRPr="00205F33">
        <w:rPr>
          <w:rFonts w:cs="Arial"/>
        </w:rPr>
        <w:t xml:space="preserve"> </w:t>
      </w:r>
    </w:p>
    <w:p w14:paraId="20E69F3E" w14:textId="7392B67B" w:rsidR="005A1A1E" w:rsidRDefault="0073371C" w:rsidP="00116E18">
      <w:pPr>
        <w:pStyle w:val="ListParagraph"/>
        <w:spacing w:before="100" w:beforeAutospacing="1" w:after="100" w:afterAutospacing="1"/>
        <w:contextualSpacing w:val="0"/>
        <w:rPr>
          <w:rFonts w:cs="Arial"/>
        </w:rPr>
      </w:pPr>
      <w:r w:rsidRPr="0073371C">
        <w:rPr>
          <w:rFonts w:cs="Arial"/>
        </w:rPr>
        <w:drawing>
          <wp:inline distT="0" distB="0" distL="0" distR="0" wp14:anchorId="5E6F943A" wp14:editId="5EF4EE48">
            <wp:extent cx="1923558" cy="4351020"/>
            <wp:effectExtent l="0" t="0" r="635" b="0"/>
            <wp:docPr id="203742299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22992" name="Picture 1" descr="A screenshot of a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9895" cy="436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A1E">
        <w:rPr>
          <w:rFonts w:cs="Arial"/>
        </w:rPr>
        <w:br w:type="page"/>
      </w:r>
    </w:p>
    <w:p w14:paraId="2EDCD377" w14:textId="7D7D5EF2" w:rsidR="00073B2D" w:rsidRDefault="00954DF1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Click </w:t>
      </w:r>
      <w:r w:rsidRPr="00954DF1">
        <w:rPr>
          <w:rFonts w:cs="Arial"/>
          <w:b/>
          <w:bCs/>
        </w:rPr>
        <w:t>Done</w:t>
      </w:r>
      <w:r w:rsidR="00102342">
        <w:rPr>
          <w:rFonts w:cs="Arial"/>
        </w:rPr>
        <w:t>.</w:t>
      </w:r>
      <w:r w:rsidR="002006E5" w:rsidRPr="002006E5">
        <w:rPr>
          <w:rFonts w:cs="Arial"/>
        </w:rPr>
        <w:t xml:space="preserve"> </w:t>
      </w:r>
    </w:p>
    <w:p w14:paraId="4DB076C7" w14:textId="667441BA" w:rsidR="00116E18" w:rsidRPr="00116E18" w:rsidRDefault="009E6119" w:rsidP="00116E18">
      <w:pPr>
        <w:spacing w:before="100" w:beforeAutospacing="1" w:after="100" w:afterAutospacing="1"/>
        <w:ind w:left="720"/>
        <w:rPr>
          <w:rFonts w:cs="Arial"/>
        </w:rPr>
      </w:pPr>
      <w:r w:rsidRPr="009E6119">
        <w:rPr>
          <w:rFonts w:cs="Arial"/>
        </w:rPr>
        <w:drawing>
          <wp:inline distT="0" distB="0" distL="0" distR="0" wp14:anchorId="150A68D8" wp14:editId="54452FC2">
            <wp:extent cx="1972175" cy="4404360"/>
            <wp:effectExtent l="0" t="0" r="9525" b="0"/>
            <wp:docPr id="199651458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14583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9308" cy="442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E18" w:rsidRPr="00116E18" w:rsidSect="008914DB">
      <w:footerReference w:type="default" r:id="rId21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95DF7" w14:textId="77777777" w:rsidR="00576177" w:rsidRDefault="00576177" w:rsidP="00E05D8B">
      <w:pPr>
        <w:spacing w:after="0"/>
      </w:pPr>
      <w:r>
        <w:separator/>
      </w:r>
    </w:p>
  </w:endnote>
  <w:endnote w:type="continuationSeparator" w:id="0">
    <w:p w14:paraId="7A58BC5E" w14:textId="77777777" w:rsidR="00576177" w:rsidRDefault="00576177" w:rsidP="00E05D8B">
      <w:pPr>
        <w:spacing w:after="0"/>
      </w:pPr>
      <w:r>
        <w:continuationSeparator/>
      </w:r>
    </w:p>
  </w:endnote>
  <w:endnote w:type="continuationNotice" w:id="1">
    <w:p w14:paraId="4E8AA0F8" w14:textId="77777777" w:rsidR="00576177" w:rsidRDefault="005761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97AD4" w14:textId="77777777" w:rsidR="00576177" w:rsidRDefault="00576177" w:rsidP="00E05D8B">
      <w:pPr>
        <w:spacing w:after="0"/>
      </w:pPr>
      <w:r>
        <w:separator/>
      </w:r>
    </w:p>
  </w:footnote>
  <w:footnote w:type="continuationSeparator" w:id="0">
    <w:p w14:paraId="545474E9" w14:textId="77777777" w:rsidR="00576177" w:rsidRDefault="00576177" w:rsidP="00E05D8B">
      <w:pPr>
        <w:spacing w:after="0"/>
      </w:pPr>
      <w:r>
        <w:continuationSeparator/>
      </w:r>
    </w:p>
  </w:footnote>
  <w:footnote w:type="continuationNotice" w:id="1">
    <w:p w14:paraId="30BAF53E" w14:textId="77777777" w:rsidR="00576177" w:rsidRDefault="00576177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24223">
    <w:abstractNumId w:val="10"/>
  </w:num>
  <w:num w:numId="2" w16cid:durableId="1290404908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499733622">
    <w:abstractNumId w:val="14"/>
  </w:num>
  <w:num w:numId="4" w16cid:durableId="950552460">
    <w:abstractNumId w:val="7"/>
  </w:num>
  <w:num w:numId="5" w16cid:durableId="1941520002">
    <w:abstractNumId w:val="12"/>
  </w:num>
  <w:num w:numId="6" w16cid:durableId="88281562">
    <w:abstractNumId w:val="21"/>
  </w:num>
  <w:num w:numId="7" w16cid:durableId="2061662794">
    <w:abstractNumId w:val="5"/>
  </w:num>
  <w:num w:numId="8" w16cid:durableId="2112776392">
    <w:abstractNumId w:val="0"/>
  </w:num>
  <w:num w:numId="9" w16cid:durableId="24139155">
    <w:abstractNumId w:val="3"/>
  </w:num>
  <w:num w:numId="10" w16cid:durableId="1393505620">
    <w:abstractNumId w:val="17"/>
  </w:num>
  <w:num w:numId="11" w16cid:durableId="2097942706">
    <w:abstractNumId w:val="24"/>
  </w:num>
  <w:num w:numId="12" w16cid:durableId="1401099132">
    <w:abstractNumId w:val="9"/>
  </w:num>
  <w:num w:numId="13" w16cid:durableId="1630934116">
    <w:abstractNumId w:val="18"/>
  </w:num>
  <w:num w:numId="14" w16cid:durableId="23214264">
    <w:abstractNumId w:val="25"/>
  </w:num>
  <w:num w:numId="15" w16cid:durableId="932250953">
    <w:abstractNumId w:val="15"/>
  </w:num>
  <w:num w:numId="16" w16cid:durableId="727920420">
    <w:abstractNumId w:val="23"/>
  </w:num>
  <w:num w:numId="17" w16cid:durableId="1954748298">
    <w:abstractNumId w:val="1"/>
  </w:num>
  <w:num w:numId="18" w16cid:durableId="182746217">
    <w:abstractNumId w:val="11"/>
  </w:num>
  <w:num w:numId="19" w16cid:durableId="1926571192">
    <w:abstractNumId w:val="19"/>
  </w:num>
  <w:num w:numId="20" w16cid:durableId="325480134">
    <w:abstractNumId w:val="22"/>
  </w:num>
  <w:num w:numId="21" w16cid:durableId="563302321">
    <w:abstractNumId w:val="8"/>
  </w:num>
  <w:num w:numId="22" w16cid:durableId="1322461125">
    <w:abstractNumId w:val="6"/>
  </w:num>
  <w:num w:numId="23" w16cid:durableId="1796632480">
    <w:abstractNumId w:val="13"/>
  </w:num>
  <w:num w:numId="24" w16cid:durableId="1707824766">
    <w:abstractNumId w:val="2"/>
  </w:num>
  <w:num w:numId="25" w16cid:durableId="734738942">
    <w:abstractNumId w:val="16"/>
  </w:num>
  <w:num w:numId="26" w16cid:durableId="1148548617">
    <w:abstractNumId w:val="20"/>
  </w:num>
  <w:num w:numId="27" w16cid:durableId="57771106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6E18"/>
    <w:rsid w:val="00117422"/>
    <w:rsid w:val="001206B6"/>
    <w:rsid w:val="00131D5A"/>
    <w:rsid w:val="0013394B"/>
    <w:rsid w:val="00135577"/>
    <w:rsid w:val="001363C9"/>
    <w:rsid w:val="00137E68"/>
    <w:rsid w:val="00142775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D7D2A"/>
    <w:rsid w:val="002F0F93"/>
    <w:rsid w:val="002F407E"/>
    <w:rsid w:val="003047EB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76177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3C14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B5452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371C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30DB"/>
    <w:rsid w:val="008F6745"/>
    <w:rsid w:val="008F7083"/>
    <w:rsid w:val="008F76AA"/>
    <w:rsid w:val="0090413F"/>
    <w:rsid w:val="009046E1"/>
    <w:rsid w:val="009073FA"/>
    <w:rsid w:val="00912207"/>
    <w:rsid w:val="00912E40"/>
    <w:rsid w:val="00920C7B"/>
    <w:rsid w:val="00924A68"/>
    <w:rsid w:val="00924D25"/>
    <w:rsid w:val="00940508"/>
    <w:rsid w:val="00945221"/>
    <w:rsid w:val="009466C5"/>
    <w:rsid w:val="00954DF1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96B32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E6119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74C30"/>
    <w:rsid w:val="00C9014D"/>
    <w:rsid w:val="00C90CF2"/>
    <w:rsid w:val="00C90F5E"/>
    <w:rsid w:val="00C91DA3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63307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33CEC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sktop">
    <w:name w:val="desktop"/>
    <w:basedOn w:val="DefaultParagraphFont"/>
    <w:rsid w:val="006B5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951BF-9432-484E-BBAD-C114542733A9}"/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4.xml><?xml version="1.0" encoding="utf-8"?>
<ds:datastoreItem xmlns:ds="http://schemas.openxmlformats.org/officeDocument/2006/customXml" ds:itemID="{D5BD60B0-2170-483D-BE18-3C5C70C9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83</Words>
  <Characters>411</Characters>
  <Application>Microsoft Office Word</Application>
  <DocSecurity>0</DocSecurity>
  <Lines>17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10</cp:revision>
  <dcterms:created xsi:type="dcterms:W3CDTF">2024-11-15T17:59:00Z</dcterms:created>
  <dcterms:modified xsi:type="dcterms:W3CDTF">2025-11-21T18:53:00Z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