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7C73ABE9" w:rsidR="00BC44D2" w:rsidRPr="00D95E4A" w:rsidRDefault="003F27B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02B0D301" w:rsidR="0031458D" w:rsidRPr="00D95E4A" w:rsidRDefault="007706E2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View</w:t>
      </w:r>
      <w:r w:rsidR="00317CC3">
        <w:rPr>
          <w:rStyle w:val="Heading1Char"/>
          <w:sz w:val="28"/>
          <w:szCs w:val="28"/>
        </w:rPr>
        <w:t xml:space="preserve"> My Schedule</w:t>
      </w:r>
      <w:bookmarkStart w:id="0" w:name="_GoBack"/>
      <w:bookmarkEnd w:id="0"/>
    </w:p>
    <w:p w14:paraId="306A8281" w14:textId="25FA9563" w:rsidR="00390574" w:rsidRPr="00B23419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>You</w:t>
      </w:r>
      <w:r w:rsidR="008C454F" w:rsidRPr="008C454F">
        <w:rPr>
          <w:rFonts w:cs="Arial"/>
        </w:rPr>
        <w:t xml:space="preserve"> can </w:t>
      </w:r>
      <w:r w:rsidR="00317CC3">
        <w:rPr>
          <w:rFonts w:cs="Arial"/>
        </w:rPr>
        <w:t xml:space="preserve">view your schedule at a glance in the </w:t>
      </w:r>
      <w:r w:rsidR="00317CC3">
        <w:rPr>
          <w:rFonts w:cs="Arial"/>
          <w:b/>
          <w:bCs/>
        </w:rPr>
        <w:t xml:space="preserve">My Schedule </w:t>
      </w:r>
      <w:r w:rsidR="00317CC3">
        <w:rPr>
          <w:rFonts w:cs="Arial"/>
        </w:rPr>
        <w:t xml:space="preserve">tile on the </w:t>
      </w:r>
      <w:r w:rsidR="00317CC3">
        <w:rPr>
          <w:rFonts w:cs="Arial"/>
          <w:b/>
          <w:bCs/>
        </w:rPr>
        <w:t>UKG Home Page</w:t>
      </w:r>
      <w:r w:rsidR="00317CC3" w:rsidRPr="00317CC3">
        <w:rPr>
          <w:rFonts w:cs="Arial"/>
        </w:rPr>
        <w:t>.</w:t>
      </w:r>
      <w:r w:rsidR="00317CC3">
        <w:rPr>
          <w:rFonts w:cs="Arial"/>
          <w:b/>
          <w:bCs/>
        </w:rPr>
        <w:t xml:space="preserve"> </w:t>
      </w:r>
      <w:r w:rsidR="00B23419">
        <w:rPr>
          <w:rFonts w:cs="Arial"/>
        </w:rPr>
        <w:t>You can also review more detailed information about your schedule as well as past and upcoming events.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9F40884" w:rsidR="00DF57A1" w:rsidRDefault="008F1918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8F1918">
        <w:rPr>
          <w:rStyle w:val="ph"/>
          <w:rFonts w:ascii="Arial" w:hAnsi="Arial" w:cs="Arial"/>
          <w:sz w:val="22"/>
          <w:szCs w:val="22"/>
        </w:rPr>
        <w:t xml:space="preserve">In the </w:t>
      </w:r>
      <w:r w:rsidRPr="008F1918">
        <w:rPr>
          <w:rStyle w:val="ph"/>
          <w:rFonts w:ascii="Arial" w:hAnsi="Arial" w:cs="Arial"/>
          <w:b/>
          <w:bCs/>
          <w:sz w:val="22"/>
          <w:szCs w:val="22"/>
        </w:rPr>
        <w:t>My Schedule</w:t>
      </w:r>
      <w:r w:rsidRPr="008F1918">
        <w:rPr>
          <w:rStyle w:val="ph"/>
          <w:rFonts w:ascii="Arial" w:hAnsi="Arial" w:cs="Arial"/>
          <w:sz w:val="22"/>
          <w:szCs w:val="22"/>
        </w:rPr>
        <w:t xml:space="preserve"> tile, use the scroll bar to review your scheduled shifts</w:t>
      </w:r>
      <w:r>
        <w:rPr>
          <w:rStyle w:val="ph"/>
          <w:rFonts w:ascii="Arial" w:hAnsi="Arial" w:cs="Arial"/>
          <w:sz w:val="22"/>
          <w:szCs w:val="22"/>
        </w:rPr>
        <w:t xml:space="preserve"> or pay codes</w:t>
      </w:r>
      <w:r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 xml:space="preserve">and any open shifts </w:t>
      </w:r>
      <w:r w:rsidRPr="008F1918">
        <w:rPr>
          <w:rStyle w:val="ph"/>
          <w:rFonts w:ascii="Arial" w:hAnsi="Arial" w:cs="Arial"/>
          <w:sz w:val="22"/>
          <w:szCs w:val="22"/>
        </w:rPr>
        <w:t>for today and the next six days.</w:t>
      </w:r>
    </w:p>
    <w:p w14:paraId="34961023" w14:textId="48ADA86C" w:rsidR="00DF57A1" w:rsidRPr="00DF57A1" w:rsidRDefault="005A1A1E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710FCE39">
            <wp:extent cx="2097021" cy="287445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 time off tile &amp; reque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21" cy="287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72B76121" w:rsidR="00A01DD2" w:rsidRPr="006402ED" w:rsidRDefault="00686A8F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r>
        <w:rPr>
          <w:rFonts w:eastAsia="Times New Roman" w:cs="Arial"/>
        </w:rPr>
        <w:t>Select</w:t>
      </w:r>
      <w:r w:rsidRPr="00686A8F">
        <w:rPr>
          <w:rFonts w:eastAsia="Times New Roman" w:cs="Arial"/>
        </w:rPr>
        <w:t xml:space="preserve"> the </w:t>
      </w:r>
      <w:r w:rsidRPr="00686A8F">
        <w:rPr>
          <w:rFonts w:eastAsia="Times New Roman" w:cs="Arial"/>
          <w:b/>
          <w:bCs/>
        </w:rPr>
        <w:t>View My Schedule</w:t>
      </w:r>
      <w:r w:rsidRPr="00686A8F">
        <w:rPr>
          <w:rFonts w:eastAsia="Times New Roman" w:cs="Arial"/>
        </w:rPr>
        <w:t xml:space="preserve"> arrow to open </w:t>
      </w:r>
      <w:r w:rsidR="00074922">
        <w:rPr>
          <w:rFonts w:eastAsia="Times New Roman" w:cs="Arial"/>
        </w:rPr>
        <w:t xml:space="preserve">calendar </w:t>
      </w:r>
      <w:r w:rsidRPr="00686A8F">
        <w:rPr>
          <w:rFonts w:eastAsia="Times New Roman" w:cs="Arial"/>
        </w:rPr>
        <w:t>details about your schedule</w:t>
      </w:r>
      <w:r w:rsidR="006402ED">
        <w:rPr>
          <w:rFonts w:eastAsia="Times New Roman" w:cs="Arial"/>
        </w:rPr>
        <w:t>.</w:t>
      </w:r>
      <w:r w:rsidR="006402ED">
        <w:rPr>
          <w:rFonts w:eastAsia="Times New Roman" w:cs="Arial"/>
        </w:rPr>
        <w:br/>
      </w:r>
    </w:p>
    <w:p w14:paraId="60F5EB9D" w14:textId="06674DBB" w:rsidR="006402ED" w:rsidRDefault="00E52F04" w:rsidP="008914DB">
      <w:pPr>
        <w:pStyle w:val="ListParagraph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05E07FA4" wp14:editId="3ECD1DA9">
            <wp:extent cx="2123572" cy="2910848"/>
            <wp:effectExtent l="19050" t="19050" r="10160" b="22860"/>
            <wp:docPr id="128722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72" cy="29108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2ED">
        <w:rPr>
          <w:rFonts w:cs="Arial"/>
        </w:rPr>
        <w:br w:type="page"/>
      </w:r>
    </w:p>
    <w:p w14:paraId="08689453" w14:textId="1C618B3A" w:rsidR="00CF76CA" w:rsidRDefault="006D0C4A" w:rsidP="009851CC">
      <w:pPr>
        <w:pStyle w:val="ListParagraph"/>
        <w:numPr>
          <w:ilvl w:val="0"/>
          <w:numId w:val="18"/>
        </w:numPr>
        <w:rPr>
          <w:rFonts w:cs="Arial"/>
        </w:rPr>
      </w:pPr>
      <w:r w:rsidRPr="006D0C4A">
        <w:rPr>
          <w:rFonts w:cs="Arial"/>
        </w:rPr>
        <w:lastRenderedPageBreak/>
        <w:t xml:space="preserve">To </w:t>
      </w:r>
      <w:r>
        <w:rPr>
          <w:rFonts w:cs="Arial"/>
        </w:rPr>
        <w:t>re</w:t>
      </w:r>
      <w:r w:rsidRPr="006D0C4A">
        <w:rPr>
          <w:rFonts w:cs="Arial"/>
        </w:rPr>
        <w:t xml:space="preserve">view past or upcoming months and days, click on the arrows on the </w:t>
      </w:r>
      <w:r w:rsidR="00C150F8">
        <w:rPr>
          <w:rFonts w:cs="Arial"/>
          <w:b/>
          <w:bCs/>
        </w:rPr>
        <w:t>Calendar</w:t>
      </w:r>
      <w:r w:rsidRPr="006D0C4A">
        <w:rPr>
          <w:rFonts w:cs="Arial"/>
        </w:rPr>
        <w:t xml:space="preserve"> and select your desired </w:t>
      </w:r>
      <w:r w:rsidR="00C150F8">
        <w:rPr>
          <w:rFonts w:cs="Arial"/>
        </w:rPr>
        <w:t xml:space="preserve">month and </w:t>
      </w:r>
      <w:r w:rsidRPr="006D0C4A">
        <w:rPr>
          <w:rFonts w:cs="Arial"/>
        </w:rPr>
        <w:t xml:space="preserve">date. You can also use the scroll bar on the </w:t>
      </w:r>
      <w:r w:rsidR="00C150F8" w:rsidRPr="00C150F8">
        <w:rPr>
          <w:rFonts w:cs="Arial"/>
          <w:b/>
          <w:bCs/>
        </w:rPr>
        <w:t>Schedule</w:t>
      </w:r>
      <w:r w:rsidRPr="006D0C4A">
        <w:rPr>
          <w:rFonts w:cs="Arial"/>
        </w:rPr>
        <w:t xml:space="preserve"> to review past and upcoming dates.</w:t>
      </w:r>
    </w:p>
    <w:p w14:paraId="51FD2D18" w14:textId="5B48C327" w:rsidR="00CD30A4" w:rsidRDefault="00CD30A4" w:rsidP="00CD30A4">
      <w:pPr>
        <w:pStyle w:val="ListParagraph"/>
        <w:rPr>
          <w:rFonts w:cs="Arial"/>
        </w:rPr>
      </w:pPr>
    </w:p>
    <w:p w14:paraId="56B9C5A6" w14:textId="117384D0" w:rsidR="002C752C" w:rsidRDefault="00C150F8" w:rsidP="002C752C">
      <w:pPr>
        <w:pStyle w:val="ListParagrap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6" behindDoc="0" locked="0" layoutInCell="1" allowOverlap="1" wp14:anchorId="66DEF325" wp14:editId="1AE0708C">
            <wp:simplePos x="0" y="0"/>
            <wp:positionH relativeFrom="column">
              <wp:posOffset>2571750</wp:posOffset>
            </wp:positionH>
            <wp:positionV relativeFrom="paragraph">
              <wp:posOffset>-1270</wp:posOffset>
            </wp:positionV>
            <wp:extent cx="3707636" cy="2910839"/>
            <wp:effectExtent l="0" t="0" r="762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. reviewing dat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636" cy="291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B54" w:rsidRPr="00CD7B54">
        <w:rPr>
          <w:rFonts w:cs="Arial"/>
          <w:noProof/>
          <w:lang w:val="en-CA" w:eastAsia="en-CA"/>
        </w:rPr>
        <w:drawing>
          <wp:anchor distT="0" distB="0" distL="114300" distR="114300" simplePos="0" relativeHeight="251660290" behindDoc="0" locked="0" layoutInCell="1" allowOverlap="1" wp14:anchorId="3B399D40" wp14:editId="38045FEA">
            <wp:simplePos x="0" y="0"/>
            <wp:positionH relativeFrom="column">
              <wp:posOffset>457200</wp:posOffset>
            </wp:positionH>
            <wp:positionV relativeFrom="paragraph">
              <wp:posOffset>-1270</wp:posOffset>
            </wp:positionV>
            <wp:extent cx="1888490" cy="2190750"/>
            <wp:effectExtent l="0" t="0" r="0" b="0"/>
            <wp:wrapNone/>
            <wp:docPr id="40216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0D3F4E" w14:textId="29C654B3" w:rsidR="002C752C" w:rsidRDefault="002C752C" w:rsidP="002C752C">
      <w:pPr>
        <w:pStyle w:val="ListParagraph"/>
        <w:rPr>
          <w:rFonts w:cs="Arial"/>
        </w:rPr>
      </w:pPr>
    </w:p>
    <w:sectPr w:rsidR="002C752C" w:rsidSect="008F1918">
      <w:footerReference w:type="default" r:id="rId20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3719E" w14:textId="77777777" w:rsidR="00D339E6" w:rsidRDefault="00D339E6" w:rsidP="00E05D8B">
      <w:pPr>
        <w:spacing w:after="0"/>
      </w:pPr>
      <w:r>
        <w:separator/>
      </w:r>
    </w:p>
  </w:endnote>
  <w:endnote w:type="continuationSeparator" w:id="0">
    <w:p w14:paraId="67C15445" w14:textId="77777777" w:rsidR="00D339E6" w:rsidRDefault="00D339E6" w:rsidP="00E05D8B">
      <w:pPr>
        <w:spacing w:after="0"/>
      </w:pPr>
      <w:r>
        <w:continuationSeparator/>
      </w:r>
    </w:p>
  </w:endnote>
  <w:endnote w:type="continuationNotice" w:id="1">
    <w:p w14:paraId="43AA4183" w14:textId="77777777" w:rsidR="00D339E6" w:rsidRDefault="00D339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E9824" w14:textId="77777777" w:rsidR="00D339E6" w:rsidRDefault="00D339E6" w:rsidP="00E05D8B">
      <w:pPr>
        <w:spacing w:after="0"/>
      </w:pPr>
      <w:r>
        <w:separator/>
      </w:r>
    </w:p>
  </w:footnote>
  <w:footnote w:type="continuationSeparator" w:id="0">
    <w:p w14:paraId="6B5C9333" w14:textId="77777777" w:rsidR="00D339E6" w:rsidRDefault="00D339E6" w:rsidP="00E05D8B">
      <w:pPr>
        <w:spacing w:after="0"/>
      </w:pPr>
      <w:r>
        <w:continuationSeparator/>
      </w:r>
    </w:p>
  </w:footnote>
  <w:footnote w:type="continuationNotice" w:id="1">
    <w:p w14:paraId="5114AF40" w14:textId="77777777" w:rsidR="00D339E6" w:rsidRDefault="00D339E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14"/>
  </w:num>
  <w:num w:numId="4">
    <w:abstractNumId w:val="7"/>
  </w:num>
  <w:num w:numId="5">
    <w:abstractNumId w:val="12"/>
  </w:num>
  <w:num w:numId="6">
    <w:abstractNumId w:val="21"/>
  </w:num>
  <w:num w:numId="7">
    <w:abstractNumId w:val="5"/>
  </w:num>
  <w:num w:numId="8">
    <w:abstractNumId w:val="0"/>
  </w:num>
  <w:num w:numId="9">
    <w:abstractNumId w:val="3"/>
  </w:num>
  <w:num w:numId="10">
    <w:abstractNumId w:val="17"/>
  </w:num>
  <w:num w:numId="11">
    <w:abstractNumId w:val="24"/>
  </w:num>
  <w:num w:numId="12">
    <w:abstractNumId w:val="9"/>
  </w:num>
  <w:num w:numId="13">
    <w:abstractNumId w:val="18"/>
  </w:num>
  <w:num w:numId="14">
    <w:abstractNumId w:val="25"/>
  </w:num>
  <w:num w:numId="15">
    <w:abstractNumId w:val="15"/>
  </w:num>
  <w:num w:numId="16">
    <w:abstractNumId w:val="23"/>
  </w:num>
  <w:num w:numId="17">
    <w:abstractNumId w:val="1"/>
  </w:num>
  <w:num w:numId="18">
    <w:abstractNumId w:val="11"/>
  </w:num>
  <w:num w:numId="19">
    <w:abstractNumId w:val="19"/>
  </w:num>
  <w:num w:numId="20">
    <w:abstractNumId w:val="22"/>
  </w:num>
  <w:num w:numId="21">
    <w:abstractNumId w:val="8"/>
  </w:num>
  <w:num w:numId="22">
    <w:abstractNumId w:val="6"/>
  </w:num>
  <w:num w:numId="23">
    <w:abstractNumId w:val="13"/>
  </w:num>
  <w:num w:numId="24">
    <w:abstractNumId w:val="2"/>
  </w:num>
  <w:num w:numId="25">
    <w:abstractNumId w:val="16"/>
  </w:num>
  <w:num w:numId="26">
    <w:abstractNumId w:val="20"/>
  </w:num>
  <w:num w:numId="2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5620F"/>
    <w:rsid w:val="004607C0"/>
    <w:rsid w:val="00463291"/>
    <w:rsid w:val="004665F6"/>
    <w:rsid w:val="004761C6"/>
    <w:rsid w:val="004818F9"/>
    <w:rsid w:val="0048502E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0C4A"/>
    <w:rsid w:val="006D2DDB"/>
    <w:rsid w:val="006E6A30"/>
    <w:rsid w:val="006E6F98"/>
    <w:rsid w:val="006F52F3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B1883"/>
    <w:rsid w:val="007B3716"/>
    <w:rsid w:val="007B6603"/>
    <w:rsid w:val="007C58F3"/>
    <w:rsid w:val="007D149F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0FC6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39E6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BD2F942B-10F3-4A26-A3B2-F7437FCDB1BD}"/>
</file>

<file path=customXml/itemProps4.xml><?xml version="1.0" encoding="utf-8"?>
<ds:datastoreItem xmlns:ds="http://schemas.openxmlformats.org/officeDocument/2006/customXml" ds:itemID="{E862BC1A-1E2E-4ED7-A9E0-7906BF79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Siovana el-Nashir</cp:lastModifiedBy>
  <cp:revision>10</cp:revision>
  <dcterms:created xsi:type="dcterms:W3CDTF">2024-11-14T17:33:00Z</dcterms:created>
  <dcterms:modified xsi:type="dcterms:W3CDTF">2024-11-14T23:53:00Z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